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E7AF1" w14:textId="77777777" w:rsidR="00D117AE" w:rsidRPr="00070523" w:rsidRDefault="00D117AE" w:rsidP="00FF3BC8">
      <w:pPr>
        <w:pStyle w:val="Heading1"/>
      </w:pPr>
      <w:r w:rsidRPr="00070523">
        <w:t>ATTENDEES</w:t>
      </w:r>
    </w:p>
    <w:p w14:paraId="3AC064BC" w14:textId="1B627A2A" w:rsidR="00C3761A" w:rsidRDefault="00D117AE" w:rsidP="0051546A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>Jana Sjoquist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>, President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F24C1">
        <w:rPr>
          <w:rFonts w:ascii="Times New Roman" w:hAnsi="Times New Roman" w:cs="Times New Roman"/>
          <w:color w:val="000000" w:themeColor="text1"/>
          <w:sz w:val="24"/>
          <w:szCs w:val="24"/>
        </w:rPr>
        <w:t>Jackie Hall-Carrillo</w:t>
      </w:r>
      <w:r w:rsidR="00E46462">
        <w:rPr>
          <w:rFonts w:ascii="Times New Roman" w:hAnsi="Times New Roman" w:cs="Times New Roman"/>
          <w:color w:val="000000" w:themeColor="text1"/>
          <w:sz w:val="24"/>
          <w:szCs w:val="24"/>
        </w:rPr>
        <w:t>, Past President</w:t>
      </w:r>
      <w:r w:rsidR="00AF24C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9FFEB8C" w14:textId="22AF3175" w:rsidR="009F3150" w:rsidRDefault="009F3150" w:rsidP="0051546A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John Kanya, President-Elect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6A1E">
        <w:rPr>
          <w:rFonts w:ascii="Times New Roman" w:hAnsi="Times New Roman" w:cs="Times New Roman"/>
          <w:color w:val="000000" w:themeColor="text1"/>
          <w:sz w:val="24"/>
          <w:szCs w:val="24"/>
        </w:rPr>
        <w:t>Michael Hoffman, Treasurer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64680F4" w14:textId="77777777" w:rsidR="009F3150" w:rsidRDefault="009F3150" w:rsidP="0051546A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Jene Philippy, Treasurer-Elect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C6A1E">
        <w:rPr>
          <w:rFonts w:ascii="Times New Roman" w:hAnsi="Times New Roman" w:cs="Times New Roman"/>
          <w:color w:val="000000" w:themeColor="text1"/>
          <w:sz w:val="24"/>
          <w:szCs w:val="24"/>
        </w:rPr>
        <w:t>Balwinder Beasley, Education</w:t>
      </w:r>
    </w:p>
    <w:p w14:paraId="22CAC1A7" w14:textId="6356DC18" w:rsidR="00EE17FF" w:rsidRDefault="0051546A" w:rsidP="0051546A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Tonya Hughes-Scruggs, President-Elect (PY20-21)</w:t>
      </w:r>
    </w:p>
    <w:p w14:paraId="4973A480" w14:textId="77777777" w:rsidR="0029299F" w:rsidRPr="00D117AE" w:rsidRDefault="0029299F" w:rsidP="005F19C8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73E741" w14:textId="77777777" w:rsidR="00D117AE" w:rsidRPr="00070523" w:rsidRDefault="00D117AE" w:rsidP="00FF3BC8">
      <w:pPr>
        <w:pStyle w:val="Heading1"/>
      </w:pPr>
      <w:r w:rsidRPr="00070523">
        <w:t>AGENDA</w:t>
      </w:r>
    </w:p>
    <w:p w14:paraId="0652F957" w14:textId="18D30FC5" w:rsidR="009C6A1E" w:rsidRPr="009C6A1E" w:rsidRDefault="009F3150" w:rsidP="009C6A1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Agenda distributed</w:t>
      </w:r>
    </w:p>
    <w:p w14:paraId="1E5EF3D4" w14:textId="77777777" w:rsidR="00D117AE" w:rsidRPr="00070523" w:rsidRDefault="00D117AE" w:rsidP="00FF3BC8">
      <w:pPr>
        <w:pStyle w:val="Heading1"/>
      </w:pPr>
      <w:r w:rsidRPr="00070523">
        <w:t>DISCUSSION</w:t>
      </w:r>
    </w:p>
    <w:p w14:paraId="34654731" w14:textId="5FAFF7B9" w:rsidR="00921107" w:rsidRPr="00921107" w:rsidRDefault="00921107" w:rsidP="00D841D7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1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Welcome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Jana started with a thank you to everyone for volunteering for the Board. 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>While everyone’s time is certainly appreciated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noted the need to get new people involved.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1A7F28" w14:textId="088D6C10" w:rsidR="00D841D7" w:rsidRPr="009158F4" w:rsidRDefault="00D841D7" w:rsidP="00D841D7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July 3</w:t>
      </w:r>
      <w:r w:rsidRPr="009F31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Meeting:</w:t>
      </w:r>
      <w:r>
        <w:rPr>
          <w:rFonts w:ascii="Times New Roman" w:hAnsi="Times New Roman" w:cs="Times New Roman"/>
          <w:sz w:val="24"/>
          <w:szCs w:val="24"/>
        </w:rPr>
        <w:t xml:space="preserve">  Based on the Leadership survey, the July 3</w:t>
      </w:r>
      <w:r w:rsidRPr="00D841D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meeting will be moved to Wednesday, July 1</w:t>
      </w:r>
      <w:r w:rsidRPr="00D841D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3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Jana will send a Teams meeting invite with a telecon number.</w:t>
      </w:r>
      <w:r w:rsidR="00CC3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is partly to test whether others outside of NASA are able to connect to the meetings as this may be a possible mechanism for a Chapter social meeting or CPE event.</w:t>
      </w:r>
    </w:p>
    <w:p w14:paraId="173B85AB" w14:textId="2A5F0C87" w:rsidR="00D841D7" w:rsidRDefault="00D841D7" w:rsidP="00D841D7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41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Lead!2020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 </w:t>
      </w:r>
      <w:r w:rsidRPr="00D841D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ates were verified as July 9.</w:t>
      </w:r>
    </w:p>
    <w:p w14:paraId="1B706E1D" w14:textId="71D1314A" w:rsidR="00D841D7" w:rsidRPr="00D841D7" w:rsidRDefault="00D841D7" w:rsidP="00D841D7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1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AGA Website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 Jana noted that she needed to make some updates to the training information on the Chapter website.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Michael had </w:t>
      </w:r>
      <w:r w:rsidR="00921107">
        <w:rPr>
          <w:rFonts w:ascii="Times New Roman" w:hAnsi="Times New Roman" w:cs="Times New Roman"/>
          <w:color w:val="000000" w:themeColor="text1"/>
          <w:sz w:val="24"/>
          <w:szCs w:val="24"/>
        </w:rPr>
        <w:t>marked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 w:rsidR="00921107">
        <w:rPr>
          <w:rFonts w:ascii="Times New Roman" w:hAnsi="Times New Roman" w:cs="Times New Roman"/>
          <w:color w:val="000000" w:themeColor="text1"/>
          <w:sz w:val="24"/>
          <w:szCs w:val="24"/>
        </w:rPr>
        <w:t>annual PDT and picnic as cancelled.</w:t>
      </w:r>
    </w:p>
    <w:p w14:paraId="54B8688A" w14:textId="6A865B48" w:rsidR="00921107" w:rsidRPr="00921107" w:rsidRDefault="00921107" w:rsidP="00A17F9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1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hapter Citizen Report (C</w:t>
      </w:r>
      <w:r w:rsidRPr="009211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 Jana reminded everyone about the upcoming CCR.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She said she would provide the template for the Board to start making revisions. </w:t>
      </w:r>
    </w:p>
    <w:p w14:paraId="7C17F549" w14:textId="3CFE6924" w:rsidR="009158F4" w:rsidRPr="00C31629" w:rsidRDefault="009C6A1E" w:rsidP="00A17F9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A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National Community Fund:  </w:t>
      </w:r>
      <w:r w:rsidR="00C31629">
        <w:rPr>
          <w:rFonts w:ascii="Times New Roman" w:hAnsi="Times New Roman" w:cs="Times New Roman"/>
          <w:color w:val="000000" w:themeColor="text1"/>
          <w:sz w:val="24"/>
          <w:szCs w:val="24"/>
        </w:rPr>
        <w:t>Discussed our initial response of providing both a raffle item and donation.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1629">
        <w:rPr>
          <w:rFonts w:ascii="Times New Roman" w:hAnsi="Times New Roman" w:cs="Times New Roman"/>
          <w:color w:val="000000" w:themeColor="text1"/>
          <w:sz w:val="24"/>
          <w:szCs w:val="24"/>
        </w:rPr>
        <w:t>Due to the COVID, no options were found online and there was limited interest in personally purchasing and sending items.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1629">
        <w:rPr>
          <w:rFonts w:ascii="Times New Roman" w:hAnsi="Times New Roman" w:cs="Times New Roman"/>
          <w:color w:val="000000" w:themeColor="text1"/>
          <w:sz w:val="24"/>
          <w:szCs w:val="24"/>
        </w:rPr>
        <w:t>After discussion, vote was taken to only provide a donation. A</w:t>
      </w:r>
      <w:r w:rsidR="00D8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ttending members voted and approved a </w:t>
      </w:r>
      <w:r w:rsidR="00C31629">
        <w:rPr>
          <w:rFonts w:ascii="Times New Roman" w:hAnsi="Times New Roman" w:cs="Times New Roman"/>
          <w:color w:val="000000" w:themeColor="text1"/>
          <w:sz w:val="24"/>
          <w:szCs w:val="24"/>
        </w:rPr>
        <w:t>$200</w:t>
      </w:r>
      <w:r w:rsidR="00D841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donation</w:t>
      </w:r>
      <w:r w:rsidR="00C31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AGA National Community Fund.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1629">
        <w:rPr>
          <w:rFonts w:ascii="Times New Roman" w:hAnsi="Times New Roman" w:cs="Times New Roman"/>
          <w:color w:val="000000" w:themeColor="text1"/>
          <w:sz w:val="24"/>
          <w:szCs w:val="24"/>
        </w:rPr>
        <w:t>Jana said she would send a message to Lou with the information asking how to make the donation.</w:t>
      </w:r>
    </w:p>
    <w:p w14:paraId="0A4D208B" w14:textId="267C728A" w:rsidR="009C6A1E" w:rsidRPr="009C6A1E" w:rsidRDefault="009C6A1E" w:rsidP="00F3680C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6A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FASAB Virtual Training – April/May Newsletter:</w:t>
      </w:r>
      <w:r w:rsidRPr="009158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D2C9F">
        <w:rPr>
          <w:rFonts w:ascii="Times New Roman" w:hAnsi="Times New Roman" w:cs="Times New Roman"/>
          <w:color w:val="000000" w:themeColor="text1"/>
          <w:sz w:val="24"/>
          <w:szCs w:val="24"/>
        </w:rPr>
        <w:t>Jana sent a message to the POC asking about the training and if it was available to other than federal employees. Because of the late</w:t>
      </w:r>
      <w:r w:rsidR="00A17F93">
        <w:rPr>
          <w:rFonts w:ascii="Times New Roman" w:hAnsi="Times New Roman" w:cs="Times New Roman"/>
          <w:color w:val="000000" w:themeColor="text1"/>
          <w:sz w:val="24"/>
          <w:szCs w:val="24"/>
        </w:rPr>
        <w:t>ness, a response had not been received.</w:t>
      </w:r>
      <w:r w:rsidR="008D2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Board discussed </w:t>
      </w:r>
      <w:r w:rsidR="00A1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D2C9F">
        <w:rPr>
          <w:rFonts w:ascii="Times New Roman" w:hAnsi="Times New Roman" w:cs="Times New Roman"/>
          <w:color w:val="000000" w:themeColor="text1"/>
          <w:sz w:val="24"/>
          <w:szCs w:val="24"/>
        </w:rPr>
        <w:t>possibility</w:t>
      </w:r>
      <w:r w:rsidR="00A1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only federal</w:t>
      </w:r>
      <w:r w:rsidR="008D2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A1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still </w:t>
      </w:r>
      <w:r w:rsidR="008D2C9F">
        <w:rPr>
          <w:rFonts w:ascii="Times New Roman" w:hAnsi="Times New Roman" w:cs="Times New Roman"/>
          <w:color w:val="000000" w:themeColor="text1"/>
          <w:sz w:val="24"/>
          <w:szCs w:val="24"/>
        </w:rPr>
        <w:t>thought it would be beneficial for some of our</w:t>
      </w:r>
      <w:r w:rsidR="00A17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mem</w:t>
      </w:r>
      <w:r w:rsidR="008D2C9F">
        <w:rPr>
          <w:rFonts w:ascii="Times New Roman" w:hAnsi="Times New Roman" w:cs="Times New Roman"/>
          <w:color w:val="000000" w:themeColor="text1"/>
          <w:sz w:val="24"/>
          <w:szCs w:val="24"/>
        </w:rPr>
        <w:t>bers.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7F93">
        <w:rPr>
          <w:rFonts w:ascii="Times New Roman" w:hAnsi="Times New Roman" w:cs="Times New Roman"/>
          <w:color w:val="000000" w:themeColor="text1"/>
          <w:sz w:val="24"/>
          <w:szCs w:val="24"/>
        </w:rPr>
        <w:t>The Board will discuss further when more information is known.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69D76C" w14:textId="4DC64E6C" w:rsidR="00D841D7" w:rsidRPr="009158F4" w:rsidRDefault="00A17F93">
      <w:pPr>
        <w:pStyle w:val="ListParagraph"/>
        <w:numPr>
          <w:ilvl w:val="0"/>
          <w:numId w:val="6"/>
        </w:numPr>
        <w:spacing w:before="120" w:after="12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34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Audit of Chapter Finances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Jackie asked about past audits.  Michael noted that while we had these previously it had been a few years.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requirements are that it could not be a Cleveland Chapter member.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Various possibilities were brought up, to include, asking ASMC, checking with a college/university to perform as a project</w:t>
      </w:r>
      <w:r w:rsidR="00CC34B8">
        <w:rPr>
          <w:rFonts w:ascii="Times New Roman" w:hAnsi="Times New Roman" w:cs="Times New Roman"/>
          <w:color w:val="000000" w:themeColor="text1"/>
          <w:sz w:val="24"/>
          <w:szCs w:val="24"/>
        </w:rPr>
        <w:t>, and asking an employee form NASA/DFAS who is currently not a member. Jackie will check with National to see what other Chapters are doing.</w:t>
      </w:r>
    </w:p>
    <w:sectPr w:rsidR="00D841D7" w:rsidRPr="009158F4" w:rsidSect="005F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3EF31" w14:textId="77777777" w:rsidR="00187B31" w:rsidRDefault="00187B31" w:rsidP="00FF3BC8">
      <w:pPr>
        <w:spacing w:after="0" w:line="240" w:lineRule="auto"/>
      </w:pPr>
      <w:r>
        <w:separator/>
      </w:r>
    </w:p>
  </w:endnote>
  <w:endnote w:type="continuationSeparator" w:id="0">
    <w:p w14:paraId="200BF31E" w14:textId="77777777" w:rsidR="00187B31" w:rsidRDefault="00187B31" w:rsidP="00FF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6A5DF" w14:textId="77777777" w:rsidR="00772314" w:rsidRDefault="00772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8DDB" w14:textId="053BD1E7" w:rsidR="00A37D71" w:rsidRPr="00A37D71" w:rsidRDefault="00772314" w:rsidP="00A37D71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1194020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341060534"/>
            <w:docPartObj>
              <w:docPartGallery w:val="Page Numbers (Top of Page)"/>
              <w:docPartUnique/>
            </w:docPartObj>
          </w:sdtPr>
          <w:sdtEndPr/>
          <w:sdtContent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C34B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C34B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E1993" w14:textId="77777777" w:rsidR="00772314" w:rsidRDefault="0077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7FD3D" w14:textId="77777777" w:rsidR="00187B31" w:rsidRDefault="00187B31" w:rsidP="00FF3BC8">
      <w:pPr>
        <w:spacing w:after="0" w:line="240" w:lineRule="auto"/>
      </w:pPr>
      <w:r>
        <w:separator/>
      </w:r>
    </w:p>
  </w:footnote>
  <w:footnote w:type="continuationSeparator" w:id="0">
    <w:p w14:paraId="5EC24680" w14:textId="77777777" w:rsidR="00187B31" w:rsidRDefault="00187B31" w:rsidP="00FF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87B87" w14:textId="77777777" w:rsidR="00772314" w:rsidRDefault="00772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2AD5" w14:textId="77777777" w:rsidR="00070523" w:rsidRPr="00070523" w:rsidRDefault="001449C5" w:rsidP="00070523">
    <w:pPr>
      <w:pStyle w:val="Header"/>
      <w:rPr>
        <w:rFonts w:ascii="Times New Roman" w:hAnsi="Times New Roman" w:cs="Times New Roman"/>
        <w:b/>
      </w:rPr>
    </w:pPr>
    <w:r w:rsidRPr="00A37D71">
      <w:rPr>
        <w:rFonts w:ascii="Times New Roman" w:hAnsi="Times New Roman" w:cs="Times New Roman"/>
        <w:b/>
      </w:rPr>
      <w:t>AGA LEADERSHIP MEETING MINUTES</w:t>
    </w:r>
    <w:r w:rsidRPr="00A37D71">
      <w:rPr>
        <w:rFonts w:ascii="Times New Roman" w:hAnsi="Times New Roman" w:cs="Times New Roman"/>
        <w:b/>
      </w:rPr>
      <w:tab/>
    </w:r>
  </w:p>
  <w:p w14:paraId="13E46934" w14:textId="646FC15A" w:rsidR="00725F56" w:rsidRPr="00070523" w:rsidRDefault="001449C5" w:rsidP="0007052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Friday, </w:t>
    </w:r>
    <w:r w:rsidR="009C6A1E">
      <w:rPr>
        <w:rFonts w:ascii="Times New Roman" w:hAnsi="Times New Roman" w:cs="Times New Roman"/>
      </w:rPr>
      <w:t xml:space="preserve">June </w:t>
    </w:r>
    <w:r w:rsidR="009F3150">
      <w:rPr>
        <w:rFonts w:ascii="Times New Roman" w:hAnsi="Times New Roman" w:cs="Times New Roman"/>
      </w:rPr>
      <w:t>18</w:t>
    </w:r>
    <w:r w:rsidR="00642047">
      <w:rPr>
        <w:rFonts w:ascii="Times New Roman" w:hAnsi="Times New Roman" w:cs="Times New Roman"/>
      </w:rPr>
      <w:t xml:space="preserve">, </w:t>
    </w:r>
    <w:r w:rsidR="001A7CA9">
      <w:rPr>
        <w:rFonts w:ascii="Times New Roman" w:hAnsi="Times New Roman" w:cs="Times New Roman"/>
      </w:rPr>
      <w:t>2020</w:t>
    </w:r>
  </w:p>
  <w:p w14:paraId="57FCCC65" w14:textId="77777777" w:rsidR="00070523" w:rsidRDefault="00772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8D06F" w14:textId="77777777" w:rsidR="00772314" w:rsidRDefault="00772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4BECE90"/>
    <w:lvl w:ilvl="0">
      <w:numFmt w:val="bullet"/>
      <w:pStyle w:val="AGABulletList"/>
      <w:lvlText w:val="*"/>
      <w:lvlJc w:val="left"/>
      <w:pPr>
        <w:ind w:left="0" w:firstLine="0"/>
      </w:pPr>
    </w:lvl>
  </w:abstractNum>
  <w:abstractNum w:abstractNumId="1" w15:restartNumberingAfterBreak="0">
    <w:nsid w:val="0F316DFE"/>
    <w:multiLevelType w:val="multilevel"/>
    <w:tmpl w:val="05FE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C2EBC"/>
    <w:multiLevelType w:val="hybridMultilevel"/>
    <w:tmpl w:val="DBB8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E32C5"/>
    <w:multiLevelType w:val="multilevel"/>
    <w:tmpl w:val="EC3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447C5"/>
    <w:multiLevelType w:val="hybridMultilevel"/>
    <w:tmpl w:val="3D1E39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A4705F"/>
    <w:multiLevelType w:val="hybridMultilevel"/>
    <w:tmpl w:val="9B70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C2761"/>
    <w:multiLevelType w:val="hybridMultilevel"/>
    <w:tmpl w:val="CF4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76434"/>
    <w:multiLevelType w:val="hybridMultilevel"/>
    <w:tmpl w:val="E06E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220C8"/>
    <w:multiLevelType w:val="hybridMultilevel"/>
    <w:tmpl w:val="BAF00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C1BF8"/>
    <w:multiLevelType w:val="multilevel"/>
    <w:tmpl w:val="2C702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676B8"/>
    <w:multiLevelType w:val="hybridMultilevel"/>
    <w:tmpl w:val="27C86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3C99"/>
    <w:multiLevelType w:val="hybridMultilevel"/>
    <w:tmpl w:val="DD42A628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pStyle w:val="AGABulletList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FF"/>
    <w:rsid w:val="00027D3E"/>
    <w:rsid w:val="00072DFD"/>
    <w:rsid w:val="00086641"/>
    <w:rsid w:val="000C3038"/>
    <w:rsid w:val="000D57BB"/>
    <w:rsid w:val="00110867"/>
    <w:rsid w:val="001219EB"/>
    <w:rsid w:val="0012751B"/>
    <w:rsid w:val="00134A0B"/>
    <w:rsid w:val="001449C5"/>
    <w:rsid w:val="00177B2C"/>
    <w:rsid w:val="00187B31"/>
    <w:rsid w:val="001A335D"/>
    <w:rsid w:val="001A7CA9"/>
    <w:rsid w:val="001B5794"/>
    <w:rsid w:val="001C0A3D"/>
    <w:rsid w:val="001E6076"/>
    <w:rsid w:val="00204C68"/>
    <w:rsid w:val="0020699D"/>
    <w:rsid w:val="00207094"/>
    <w:rsid w:val="00207C61"/>
    <w:rsid w:val="0021623A"/>
    <w:rsid w:val="00230CE5"/>
    <w:rsid w:val="00243B31"/>
    <w:rsid w:val="00262A97"/>
    <w:rsid w:val="00262CE3"/>
    <w:rsid w:val="00264798"/>
    <w:rsid w:val="0029299F"/>
    <w:rsid w:val="002A18EC"/>
    <w:rsid w:val="002A634A"/>
    <w:rsid w:val="00304BB6"/>
    <w:rsid w:val="0032025D"/>
    <w:rsid w:val="0035571B"/>
    <w:rsid w:val="00357CA3"/>
    <w:rsid w:val="00372B72"/>
    <w:rsid w:val="00372D29"/>
    <w:rsid w:val="0038104E"/>
    <w:rsid w:val="00397865"/>
    <w:rsid w:val="003B1C40"/>
    <w:rsid w:val="003C083B"/>
    <w:rsid w:val="003E365F"/>
    <w:rsid w:val="0040571B"/>
    <w:rsid w:val="00450EAB"/>
    <w:rsid w:val="00467B4B"/>
    <w:rsid w:val="0047498D"/>
    <w:rsid w:val="00486595"/>
    <w:rsid w:val="004B12F6"/>
    <w:rsid w:val="004D4D40"/>
    <w:rsid w:val="004D5D28"/>
    <w:rsid w:val="005077D2"/>
    <w:rsid w:val="0051350A"/>
    <w:rsid w:val="005136F1"/>
    <w:rsid w:val="0051546A"/>
    <w:rsid w:val="0052310D"/>
    <w:rsid w:val="0054527A"/>
    <w:rsid w:val="005C139B"/>
    <w:rsid w:val="005E7318"/>
    <w:rsid w:val="005F19C8"/>
    <w:rsid w:val="005F300E"/>
    <w:rsid w:val="00642047"/>
    <w:rsid w:val="006753A8"/>
    <w:rsid w:val="00725F56"/>
    <w:rsid w:val="00772314"/>
    <w:rsid w:val="007C250E"/>
    <w:rsid w:val="007C30B4"/>
    <w:rsid w:val="007D4E0C"/>
    <w:rsid w:val="007E61BB"/>
    <w:rsid w:val="00814578"/>
    <w:rsid w:val="008226CC"/>
    <w:rsid w:val="0086428E"/>
    <w:rsid w:val="008D2C9F"/>
    <w:rsid w:val="00902F6D"/>
    <w:rsid w:val="009048E2"/>
    <w:rsid w:val="009158F4"/>
    <w:rsid w:val="00921107"/>
    <w:rsid w:val="00982BF4"/>
    <w:rsid w:val="009A29FC"/>
    <w:rsid w:val="009B6B45"/>
    <w:rsid w:val="009C6A1E"/>
    <w:rsid w:val="009F3150"/>
    <w:rsid w:val="009F6FF8"/>
    <w:rsid w:val="00A03A66"/>
    <w:rsid w:val="00A03B99"/>
    <w:rsid w:val="00A17F93"/>
    <w:rsid w:val="00A2276F"/>
    <w:rsid w:val="00A30F88"/>
    <w:rsid w:val="00A56A74"/>
    <w:rsid w:val="00A57366"/>
    <w:rsid w:val="00A643C5"/>
    <w:rsid w:val="00A95354"/>
    <w:rsid w:val="00AB0DE6"/>
    <w:rsid w:val="00AD61C5"/>
    <w:rsid w:val="00AF24C1"/>
    <w:rsid w:val="00B019A3"/>
    <w:rsid w:val="00B33C80"/>
    <w:rsid w:val="00B84BDE"/>
    <w:rsid w:val="00BA64D2"/>
    <w:rsid w:val="00BD1319"/>
    <w:rsid w:val="00BD29D9"/>
    <w:rsid w:val="00BD48A1"/>
    <w:rsid w:val="00BE1446"/>
    <w:rsid w:val="00C218A9"/>
    <w:rsid w:val="00C31629"/>
    <w:rsid w:val="00C3761A"/>
    <w:rsid w:val="00C4634B"/>
    <w:rsid w:val="00C87A60"/>
    <w:rsid w:val="00CA5BAA"/>
    <w:rsid w:val="00CC34B8"/>
    <w:rsid w:val="00CD6A62"/>
    <w:rsid w:val="00CF056A"/>
    <w:rsid w:val="00D117AE"/>
    <w:rsid w:val="00D16D04"/>
    <w:rsid w:val="00D72EC4"/>
    <w:rsid w:val="00D841D7"/>
    <w:rsid w:val="00DA0DD6"/>
    <w:rsid w:val="00DA348B"/>
    <w:rsid w:val="00DE0E7D"/>
    <w:rsid w:val="00E07165"/>
    <w:rsid w:val="00E35E21"/>
    <w:rsid w:val="00E46462"/>
    <w:rsid w:val="00E83122"/>
    <w:rsid w:val="00EE17FF"/>
    <w:rsid w:val="00EF7F1A"/>
    <w:rsid w:val="00FA54FA"/>
    <w:rsid w:val="00FB5367"/>
    <w:rsid w:val="00FB73E0"/>
    <w:rsid w:val="00FE6A33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9BC5"/>
  <w15:chartTrackingRefBased/>
  <w15:docId w15:val="{45811D45-F711-48B9-9B3C-84BBBEB3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122"/>
  </w:style>
  <w:style w:type="paragraph" w:styleId="Heading1">
    <w:name w:val="heading 1"/>
    <w:basedOn w:val="Normal"/>
    <w:next w:val="Normal"/>
    <w:link w:val="Heading1Char"/>
    <w:uiPriority w:val="9"/>
    <w:qFormat/>
    <w:rsid w:val="00FF3BC8"/>
    <w:pPr>
      <w:spacing w:before="120" w:after="12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AE"/>
  </w:style>
  <w:style w:type="paragraph" w:styleId="Footer">
    <w:name w:val="footer"/>
    <w:basedOn w:val="Normal"/>
    <w:link w:val="Foot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AE"/>
  </w:style>
  <w:style w:type="character" w:customStyle="1" w:styleId="Heading1Char">
    <w:name w:val="Heading 1 Char"/>
    <w:basedOn w:val="DefaultParagraphFont"/>
    <w:link w:val="Heading1"/>
    <w:uiPriority w:val="9"/>
    <w:rsid w:val="00FF3BC8"/>
    <w:rPr>
      <w:rFonts w:ascii="Times New Roman" w:hAnsi="Times New Roman" w:cs="Times New Roman"/>
      <w:b/>
      <w:bCs/>
      <w:sz w:val="24"/>
      <w:szCs w:val="24"/>
    </w:rPr>
  </w:style>
  <w:style w:type="paragraph" w:customStyle="1" w:styleId="AGABulletList">
    <w:name w:val="AGA Bullet List"/>
    <w:basedOn w:val="Normal"/>
    <w:link w:val="AGABulletListChar"/>
    <w:qFormat/>
    <w:rsid w:val="005F19C8"/>
    <w:pPr>
      <w:numPr>
        <w:numId w:val="2"/>
      </w:numPr>
      <w:autoSpaceDE w:val="0"/>
      <w:autoSpaceDN w:val="0"/>
      <w:adjustRightInd w:val="0"/>
      <w:spacing w:before="120" w:after="120" w:line="240" w:lineRule="auto"/>
      <w:ind w:left="605" w:hanging="245"/>
      <w:contextualSpacing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8A1"/>
    <w:rPr>
      <w:color w:val="0563C1" w:themeColor="hyperlink"/>
      <w:u w:val="single"/>
    </w:rPr>
  </w:style>
  <w:style w:type="character" w:customStyle="1" w:styleId="AGABulletListChar">
    <w:name w:val="AGA Bullet List Char"/>
    <w:basedOn w:val="DefaultParagraphFont"/>
    <w:link w:val="AGABulletList"/>
    <w:rsid w:val="005F19C8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Finance and Accounting Services (DFAS)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Hallcarrillo, Jacquelyn A CIV DFAS HI (US)</dc:creator>
  <cp:keywords/>
  <dc:description/>
  <cp:lastModifiedBy>JANA SJOQUIST</cp:lastModifiedBy>
  <cp:revision>2</cp:revision>
  <dcterms:created xsi:type="dcterms:W3CDTF">2020-07-10T15:19:00Z</dcterms:created>
  <dcterms:modified xsi:type="dcterms:W3CDTF">2020-07-10T15:19:00Z</dcterms:modified>
</cp:coreProperties>
</file>